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57" w:rsidRDefault="006C63CC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 xml:space="preserve">　別記第４号様式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2100"/>
        <w:gridCol w:w="1470"/>
        <w:gridCol w:w="1260"/>
        <w:gridCol w:w="1260"/>
      </w:tblGrid>
      <w:tr w:rsidR="00364957">
        <w:trPr>
          <w:cantSplit/>
          <w:trHeight w:hRule="exact" w:val="2900"/>
        </w:trPr>
        <w:tc>
          <w:tcPr>
            <w:tcW w:w="7980" w:type="dxa"/>
            <w:gridSpan w:val="6"/>
            <w:vAlign w:val="center"/>
          </w:tcPr>
          <w:p w:rsidR="00364957" w:rsidRDefault="00364957">
            <w:pPr>
              <w:spacing w:before="240" w:after="12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使用（開始・休止・廃止・再開）届</w:t>
            </w:r>
          </w:p>
          <w:p w:rsidR="00364957" w:rsidRDefault="00364957">
            <w:pPr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64957" w:rsidRDefault="00364957">
            <w:pPr>
              <w:spacing w:after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様</w:t>
            </w:r>
          </w:p>
          <w:p w:rsidR="00364957" w:rsidRDefault="00364957">
            <w:pPr>
              <w:spacing w:after="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　　　所　　　　　　　　　　</w:t>
            </w:r>
          </w:p>
          <w:p w:rsidR="00364957" w:rsidRDefault="00364957">
            <w:pPr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印　</w:t>
            </w:r>
          </w:p>
          <w:p w:rsidR="00364957" w:rsidRDefault="00364957">
            <w:pPr>
              <w:spacing w:after="2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公共下水道の使用を（開始・休止・廃止・再開）したので、</w:t>
            </w:r>
            <w:r w:rsidR="00385075">
              <w:rPr>
                <w:rFonts w:hint="eastAsia"/>
                <w:snapToGrid w:val="0"/>
              </w:rPr>
              <w:t>北海道公共下水道の構造の技術上の基準等を定める条例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>条の規定により、次のとおり届け出ます。</w:t>
            </w:r>
          </w:p>
        </w:tc>
      </w:tr>
      <w:tr w:rsidR="0036495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工場又は事業所の名称</w:t>
            </w:r>
          </w:p>
        </w:tc>
        <w:tc>
          <w:tcPr>
            <w:tcW w:w="3990" w:type="dxa"/>
            <w:gridSpan w:val="3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  <w:tr w:rsidR="0036495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工場又は事業所の所在地</w:t>
            </w:r>
          </w:p>
        </w:tc>
        <w:tc>
          <w:tcPr>
            <w:tcW w:w="3990" w:type="dxa"/>
            <w:gridSpan w:val="3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  <w:tr w:rsidR="0036495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使用（開始・休止・廃止・再開）年月日</w:t>
            </w:r>
          </w:p>
        </w:tc>
        <w:tc>
          <w:tcPr>
            <w:tcW w:w="3990" w:type="dxa"/>
            <w:gridSpan w:val="3"/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364957">
        <w:trPr>
          <w:cantSplit/>
          <w:trHeight w:hRule="exact" w:val="380"/>
        </w:trPr>
        <w:tc>
          <w:tcPr>
            <w:tcW w:w="3990" w:type="dxa"/>
            <w:gridSpan w:val="3"/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１日当たり汚水排出量</w:t>
            </w:r>
          </w:p>
        </w:tc>
        <w:tc>
          <w:tcPr>
            <w:tcW w:w="3990" w:type="dxa"/>
            <w:gridSpan w:val="3"/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／日　　　</w:t>
            </w:r>
          </w:p>
        </w:tc>
      </w:tr>
      <w:tr w:rsidR="00364957">
        <w:trPr>
          <w:cantSplit/>
          <w:trHeight w:hRule="exact" w:val="1000"/>
        </w:trPr>
        <w:tc>
          <w:tcPr>
            <w:tcW w:w="3990" w:type="dxa"/>
            <w:gridSpan w:val="3"/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使用する水の区分</w:t>
            </w:r>
          </w:p>
        </w:tc>
        <w:tc>
          <w:tcPr>
            <w:tcW w:w="3990" w:type="dxa"/>
            <w:gridSpan w:val="3"/>
            <w:vAlign w:val="center"/>
          </w:tcPr>
          <w:p w:rsidR="00364957" w:rsidRDefault="00364957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上水道</w:t>
            </w:r>
          </w:p>
          <w:p w:rsidR="00364957" w:rsidRDefault="00364957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上水道以外の水（メーター付き）</w:t>
            </w:r>
          </w:p>
          <w:p w:rsidR="00364957" w:rsidRDefault="00364957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上水道以外の水（メーターなし）</w:t>
            </w: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364957" w:rsidRDefault="0036495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汚水の水質</w:t>
            </w:r>
          </w:p>
        </w:tc>
        <w:tc>
          <w:tcPr>
            <w:tcW w:w="3150" w:type="dxa"/>
            <w:gridSpan w:val="2"/>
            <w:vAlign w:val="center"/>
          </w:tcPr>
          <w:p w:rsidR="00364957" w:rsidRDefault="0036495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数値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260" w:type="dxa"/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数値</w:t>
            </w: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364957" w:rsidRDefault="0036495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温度</w:t>
            </w: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℃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64957" w:rsidRDefault="0036495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浮遊物質量</w:t>
            </w:r>
          </w:p>
        </w:tc>
        <w:tc>
          <w:tcPr>
            <w:tcW w:w="1260" w:type="dxa"/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364957" w:rsidRDefault="0036495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水素イオン濃度</w:t>
            </w:r>
          </w:p>
        </w:tc>
        <w:tc>
          <w:tcPr>
            <w:tcW w:w="1470" w:type="dxa"/>
            <w:tcBorders>
              <w:right w:val="double" w:sz="6" w:space="0" w:color="auto"/>
            </w:tcBorders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64957" w:rsidRDefault="0036495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ノルマルヘキサン抽出物質含有量</w:t>
            </w:r>
          </w:p>
        </w:tc>
        <w:tc>
          <w:tcPr>
            <w:tcW w:w="2100" w:type="dxa"/>
            <w:vMerge w:val="restart"/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鉱油類含有量</w:t>
            </w:r>
          </w:p>
        </w:tc>
        <w:tc>
          <w:tcPr>
            <w:tcW w:w="1470" w:type="dxa"/>
            <w:vMerge w:val="restart"/>
            <w:tcBorders>
              <w:right w:val="double" w:sz="6" w:space="0" w:color="auto"/>
            </w:tcBorders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  <w:tc>
          <w:tcPr>
            <w:tcW w:w="1260" w:type="dxa"/>
            <w:tcBorders>
              <w:left w:val="nil"/>
            </w:tcBorders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tcBorders>
              <w:right w:val="double" w:sz="6" w:space="0" w:color="auto"/>
            </w:tcBorders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364957" w:rsidRDefault="0036495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動植物油脂類含有量</w:t>
            </w:r>
          </w:p>
        </w:tc>
        <w:tc>
          <w:tcPr>
            <w:tcW w:w="1470" w:type="dxa"/>
            <w:vMerge w:val="restart"/>
            <w:tcBorders>
              <w:right w:val="double" w:sz="6" w:space="0" w:color="auto"/>
            </w:tcBorders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  <w:tc>
          <w:tcPr>
            <w:tcW w:w="1260" w:type="dxa"/>
            <w:tcBorders>
              <w:left w:val="nil"/>
            </w:tcBorders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tcBorders>
              <w:right w:val="double" w:sz="6" w:space="0" w:color="auto"/>
            </w:tcBorders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2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よう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沃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沃</w:t>
            </w:r>
            <w:r>
              <w:rPr>
                <w:rFonts w:hint="eastAsia"/>
                <w:snapToGrid w:val="0"/>
              </w:rPr>
              <w:t xml:space="preserve">　　素　　消　　費　　量</w:t>
            </w: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  <w:tc>
          <w:tcPr>
            <w:tcW w:w="1260" w:type="dxa"/>
            <w:tcBorders>
              <w:left w:val="nil"/>
            </w:tcBorders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  <w:tr w:rsidR="00364957">
        <w:trPr>
          <w:cantSplit/>
          <w:trHeight w:hRule="exact" w:val="420"/>
        </w:trPr>
        <w:tc>
          <w:tcPr>
            <w:tcW w:w="840" w:type="dxa"/>
            <w:vMerge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364957" w:rsidRDefault="0036495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生物化学的酸素要求量</w:t>
            </w: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364957" w:rsidRDefault="0036495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  <w:tc>
          <w:tcPr>
            <w:tcW w:w="1260" w:type="dxa"/>
            <w:tcBorders>
              <w:left w:val="nil"/>
            </w:tcBorders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364957" w:rsidRDefault="00364957">
            <w:pPr>
              <w:rPr>
                <w:rFonts w:cs="Times New Roman"/>
                <w:snapToGrid w:val="0"/>
              </w:rPr>
            </w:pPr>
          </w:p>
        </w:tc>
      </w:tr>
    </w:tbl>
    <w:p w:rsidR="00364957" w:rsidRDefault="00364957">
      <w:pPr>
        <w:ind w:left="210"/>
        <w:rPr>
          <w:rFonts w:cs="Times New Roman"/>
          <w:snapToGrid w:val="0"/>
        </w:rPr>
      </w:pPr>
    </w:p>
    <w:sectPr w:rsidR="0036495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DE" w:rsidRDefault="001140DE">
      <w:r>
        <w:separator/>
      </w:r>
    </w:p>
  </w:endnote>
  <w:endnote w:type="continuationSeparator" w:id="0">
    <w:p w:rsidR="001140DE" w:rsidRDefault="0011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DE" w:rsidRDefault="001140DE">
      <w:r>
        <w:separator/>
      </w:r>
    </w:p>
  </w:footnote>
  <w:footnote w:type="continuationSeparator" w:id="0">
    <w:p w:rsidR="001140DE" w:rsidRDefault="0011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5075"/>
    <w:rsid w:val="001140DE"/>
    <w:rsid w:val="00364957"/>
    <w:rsid w:val="00385075"/>
    <w:rsid w:val="006C63CC"/>
    <w:rsid w:val="00991048"/>
    <w:rsid w:val="00E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49FE45-E431-4EA2-A6A9-152704F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商品システム開発部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加藤＿裕介</cp:lastModifiedBy>
  <cp:revision>2</cp:revision>
  <cp:lastPrinted>2002-11-29T03:59:00Z</cp:lastPrinted>
  <dcterms:created xsi:type="dcterms:W3CDTF">2022-08-25T07:37:00Z</dcterms:created>
  <dcterms:modified xsi:type="dcterms:W3CDTF">2022-08-25T07:37:00Z</dcterms:modified>
</cp:coreProperties>
</file>